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F8" w:rsidRPr="004D4AF8" w:rsidRDefault="004D4AF8" w:rsidP="00D25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4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AF8" w:rsidRPr="004D4AF8" w:rsidRDefault="004D4AF8" w:rsidP="004D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F8" w:rsidRPr="004D4AF8" w:rsidRDefault="004D4AF8" w:rsidP="004D4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AF8">
        <w:rPr>
          <w:rFonts w:ascii="Times New Roman" w:hAnsi="Times New Roman" w:cs="Times New Roman"/>
          <w:b/>
          <w:sz w:val="28"/>
          <w:szCs w:val="28"/>
        </w:rPr>
        <w:t xml:space="preserve"> Информацию о необходимости прохождения поступающими обязательного предварительного медицинского осмотра (обследования)</w:t>
      </w:r>
    </w:p>
    <w:p w:rsidR="004D4AF8" w:rsidRPr="004D4AF8" w:rsidRDefault="004D4AF8" w:rsidP="004D4A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F8" w:rsidRPr="004D4AF8" w:rsidRDefault="004D4AF8" w:rsidP="004D4A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AF8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 35.02.07 «Механизация сельского хозяйства» и 19.02.03 «Технология хлеба, кондитерских и макаронных изделий»,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</w:t>
      </w:r>
      <w:bookmarkStart w:id="0" w:name="_GoBack"/>
      <w:bookmarkEnd w:id="0"/>
      <w:r w:rsidRPr="004D4AF8">
        <w:rPr>
          <w:rFonts w:ascii="Times New Roman" w:hAnsi="Times New Roman" w:cs="Times New Roman"/>
          <w:sz w:val="28"/>
          <w:szCs w:val="28"/>
        </w:rPr>
        <w:t>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предоставляют справку ф</w:t>
      </w:r>
      <w:r w:rsidRPr="004D4AF8">
        <w:rPr>
          <w:rFonts w:ascii="Times New Roman" w:hAnsi="Times New Roman" w:cs="Times New Roman"/>
          <w:sz w:val="28"/>
          <w:szCs w:val="28"/>
        </w:rPr>
        <w:t>орма 086/У.</w:t>
      </w:r>
    </w:p>
    <w:p w:rsidR="004D4AF8" w:rsidRPr="004D4AF8" w:rsidRDefault="004D4AF8" w:rsidP="004D4A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4AF8" w:rsidRPr="004D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1B"/>
    <w:rsid w:val="0029331B"/>
    <w:rsid w:val="004D4AF8"/>
    <w:rsid w:val="00B116AF"/>
    <w:rsid w:val="00D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352FE-D3BE-4334-BB9F-6D1D3B82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2017-06-06T11:54:00Z</dcterms:created>
  <dcterms:modified xsi:type="dcterms:W3CDTF">2017-06-06T12:25:00Z</dcterms:modified>
</cp:coreProperties>
</file>