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2B5E96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FA059B" w:rsidRPr="006044D2" w:rsidRDefault="00FA059B" w:rsidP="006044D2">
      <w:pPr>
        <w:widowControl/>
        <w:shd w:val="clear" w:color="auto" w:fill="FFFFFF"/>
        <w:autoSpaceDE/>
        <w:autoSpaceDN/>
        <w:adjustRightInd/>
        <w:spacing w:line="384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 приказу от 05.04.2016г. № 61/О</w:t>
      </w:r>
    </w:p>
    <w:p w:rsidR="00163790" w:rsidRDefault="00163790" w:rsidP="00ED6DC0">
      <w:pPr>
        <w:widowControl/>
        <w:shd w:val="clear" w:color="auto" w:fill="FFFFFF"/>
        <w:autoSpaceDE/>
        <w:autoSpaceDN/>
        <w:adjustRightInd/>
        <w:spacing w:line="341" w:lineRule="atLeast"/>
        <w:ind w:firstLine="708"/>
        <w:jc w:val="center"/>
        <w:outlineLvl w:val="3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6044D2" w:rsidRPr="006F51E4" w:rsidRDefault="006044D2" w:rsidP="00ED6DC0">
      <w:pPr>
        <w:widowControl/>
        <w:shd w:val="clear" w:color="auto" w:fill="FFFFFF"/>
        <w:autoSpaceDE/>
        <w:autoSpaceDN/>
        <w:adjustRightInd/>
        <w:spacing w:after="100" w:afterAutospacing="1" w:line="341" w:lineRule="atLeast"/>
        <w:ind w:firstLine="708"/>
        <w:jc w:val="center"/>
        <w:outlineLvl w:val="3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6F51E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Порядок уведомления работодателя о фактах обращения в целях склонения работника </w:t>
      </w:r>
      <w:r w:rsidR="00ED6DC0" w:rsidRPr="006F51E4">
        <w:rPr>
          <w:rFonts w:eastAsia="Times New Roman" w:cs="Times New Roman"/>
          <w:b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«Кабардино-Балкарский государственный аграрный университет имени В.М. Кокова» </w:t>
      </w:r>
      <w:r w:rsidRPr="006F51E4">
        <w:rPr>
          <w:rFonts w:eastAsia="Times New Roman" w:cs="Times New Roman"/>
          <w:b/>
          <w:bCs/>
          <w:sz w:val="28"/>
          <w:szCs w:val="28"/>
          <w:lang w:eastAsia="ru-RU"/>
        </w:rPr>
        <w:t>к совершению коррупционных правонарушений, регистрации таких уведомлений и организации проверки содержащихся в них сведений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Настоящий Порядок разработан в целях реализации положений статьи 11.1. Федерального закона от 25 декабря 2008 г. </w:t>
      </w:r>
      <w:r w:rsidR="006F51E4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273-ФЗ </w:t>
      </w:r>
      <w:r w:rsidR="00705323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О противодействии коррупции</w:t>
      </w:r>
      <w:r w:rsidR="00705323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устанавливает порядок уведомления работниками </w:t>
      </w:r>
      <w:r w:rsidR="00ED6DC0" w:rsidRP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«Кабардино-Балкарский государственный аграрный университет имени В.М. Кокова»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(далее -</w:t>
      </w:r>
      <w:r w:rsidR="006F51E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) обо всех случаях обращения 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 них сведений.</w:t>
      </w:r>
    </w:p>
    <w:p w:rsidR="00705323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Работник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обязан незамедлительно в письменной форме уведомить работодателя о фактах обращения в целях склонения его к совершению коррупционных правонарушений.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Работник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, находящийся в командировке, отпуске, вне места исполнения своих трудовых обязанностей по иным основаниям, установленным законодательством Российской Федерации, обязан уведомить работодателя о факте обращения в целях склонения его к совершению коррупционных правонарушений незамедлительно с момента прибытия к месту исполнения своих трудовых обязанностей.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Работник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которому стало известно о факте обращения к иным работникам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каких-либо лиц в целях склонения их к совершению коррупционных правонарушений, обязан уведомить об этом работодателя с соблюдением процедуры, определенной настоящим Порядком.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Уведомление работодателя осуществляется в письменной произвольной форме согласно Перечню сведений, содержащихся в уведомлениях работодателя о фактах обращения в целях склонения работника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(Приложение N 2 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настоящему п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риказу). Анонимные уведомления к рассмотрению не принимаются.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5. Организация приема и регистрации уведомлений работодателя о фактах обращения в целях склонения работника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 (далее - уведомление) осуществляется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управлением правового и кадрового обеспечения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 Работник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передает уведомление в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управление правового и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кадрово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любым удобным для него способом (лично или по почте).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уведомлению прилагаются все имеющиеся материалы, подтверждающие обстоятельства обращения в целях склонения работника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совершению коррупционных правонарушений, а также иные документы, имеющие отношение к обстоятельствам обращения.</w:t>
      </w:r>
    </w:p>
    <w:p w:rsidR="006044D2" w:rsidRPr="006044D2" w:rsidRDefault="006044D2" w:rsidP="00ED6DC0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7.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Управление правового и </w:t>
      </w:r>
      <w:r w:rsidR="000675FA" w:rsidRPr="006044D2">
        <w:rPr>
          <w:rFonts w:eastAsia="Times New Roman" w:cs="Times New Roman"/>
          <w:color w:val="000000"/>
          <w:sz w:val="28"/>
          <w:szCs w:val="28"/>
          <w:lang w:eastAsia="ru-RU"/>
        </w:rPr>
        <w:t>кадрово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го</w:t>
      </w:r>
      <w:r w:rsidR="000675FA"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я передает уведомление для регистрации в Комиссию по противодействию коррупции и урегулированию конфликта интересов.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Регистрация уведомления осуществляется в день его поступления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секретарем Комиссии по противодействию коррупции и урегулированию конфликта интересов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Журнале регистрации уведомлений о фактах обращения в целях склонения работника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>Кабардино-Балкарского ГАУ</w:t>
      </w:r>
      <w:r w:rsidR="00855EE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к совершению коррупционных правонарушений и принятых по ним решений (далее - Журнал) согласно Приложению к настоящему Порядку.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Отказ в регистрации уведомления не допускается.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8. Копия зарегистрированного в установленном порядке уведомления выдается работнику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руки под роспись в графе 10 Журнала либо направляется по почте с уведомлением о получении. Запись о направлении копии уведомления по почте также заносится в графу 10 Журнала.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 Листы Журнала должны быть пронумерованы, прошнурованы и скреплены </w:t>
      </w:r>
      <w:r w:rsidR="00AB4C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гербовой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печатью.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10. Журнал подлежит хранению в</w:t>
      </w:r>
      <w:r w:rsidR="00592DE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Комиссии по противодействию коррупции и урегулированию конфликта интересов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r w:rsidR="00DE18B8">
        <w:rPr>
          <w:rFonts w:eastAsia="Times New Roman" w:cs="Times New Roman"/>
          <w:color w:val="000000"/>
          <w:sz w:val="28"/>
          <w:szCs w:val="28"/>
          <w:lang w:eastAsia="ru-RU"/>
        </w:rPr>
        <w:t>Об у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ведомлени</w:t>
      </w:r>
      <w:r w:rsidR="00DE18B8">
        <w:rPr>
          <w:rFonts w:eastAsia="Times New Roman" w:cs="Times New Roman"/>
          <w:color w:val="000000"/>
          <w:sz w:val="28"/>
          <w:szCs w:val="28"/>
          <w:lang w:eastAsia="ru-RU"/>
        </w:rPr>
        <w:t>и, зарегистрированном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Журнале, в течение рабочего дня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Комиссии по противодействию коррупции и урегулированию конфликта интересов</w:t>
      </w:r>
      <w:r w:rsidR="000675FA"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незамедлительно докладывает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ректору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принятия решения о проверке сведений, содержащихся в уведомлении. Решение о проверке сведений, содержащихся в уведомлении, оформляется в письменной форме.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12. Проверка сведений, содержащихся в уведомлении, проводится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Комиссией по противодействию коррупции и урегулированию конфликта интересов</w:t>
      </w:r>
      <w:r w:rsidR="000675FA"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десяти рабочих дней с момента принятия решения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ректором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 проведении проверки.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13.</w:t>
      </w:r>
      <w:r w:rsidR="000675FA" w:rsidRPr="00067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Комиссии по противодействию коррупции и урегулированию конфликта интересов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окончании проверки незамедлительно докладывает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ректору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письменной форме о результатах проверки для принятия решения о передаче материалов в правоохранительные органы или об отсутствии оснований для передачи материалов в правоохранительные органы;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 с момента принятия решения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ректором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информирует о нем в письменной форме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управление правового и кадрового обеспечения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для внесения соответствующей записи в графу 6 Журнала и учета в работе;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после регистрации соответствующего решения </w:t>
      </w:r>
      <w:r w:rsidR="00ED6DC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ректора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направляет материалы проверки в правоохранительные органы.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DE18B8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0675FA">
        <w:rPr>
          <w:rFonts w:eastAsia="Times New Roman" w:cs="Times New Roman"/>
          <w:color w:val="000000"/>
          <w:sz w:val="28"/>
          <w:szCs w:val="28"/>
          <w:lang w:eastAsia="ru-RU"/>
        </w:rPr>
        <w:t>Секретарь Комиссии по противодействию коррупции и урегулированию конфликта интересов</w:t>
      </w:r>
      <w:r w:rsidR="000675FA"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информирует работника, уведомившего работодателя о фактах обращения в целях склонения к совершению коррупционных правонарушений, о решении, принятом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ректором Университета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результатам проведенной проверки.</w:t>
      </w:r>
    </w:p>
    <w:p w:rsidR="006044D2" w:rsidRDefault="006044D2" w:rsidP="006044D2">
      <w:pPr>
        <w:widowControl/>
        <w:shd w:val="clear" w:color="auto" w:fill="FFFFFF"/>
        <w:autoSpaceDE/>
        <w:autoSpaceDN/>
        <w:adjustRightInd/>
        <w:spacing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6044D2" w:rsidRDefault="006044D2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6044D2" w:rsidRDefault="006044D2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6044D2" w:rsidRDefault="006044D2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ED6DC0" w:rsidRDefault="00ED6DC0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</w:pPr>
    </w:p>
    <w:p w:rsidR="00FA059B" w:rsidRDefault="006044D2" w:rsidP="00FA059B">
      <w:pPr>
        <w:widowControl/>
        <w:shd w:val="clear" w:color="auto" w:fill="FFFFFF"/>
        <w:autoSpaceDE/>
        <w:autoSpaceDN/>
        <w:adjustRightInd/>
        <w:spacing w:line="384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6F51E4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6044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2</w:t>
      </w:r>
      <w:r w:rsidR="00FA059B" w:rsidRPr="00FA05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059B" w:rsidRPr="006044D2" w:rsidRDefault="00FA059B" w:rsidP="00FA059B">
      <w:pPr>
        <w:widowControl/>
        <w:shd w:val="clear" w:color="auto" w:fill="FFFFFF"/>
        <w:autoSpaceDE/>
        <w:autoSpaceDN/>
        <w:adjustRightInd/>
        <w:spacing w:line="384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 приказу от 05.04.2016г. № 61/О</w:t>
      </w:r>
    </w:p>
    <w:p w:rsidR="006044D2" w:rsidRPr="006044D2" w:rsidRDefault="006044D2" w:rsidP="006044D2">
      <w:pPr>
        <w:widowControl/>
        <w:shd w:val="clear" w:color="auto" w:fill="FFFFFF"/>
        <w:autoSpaceDE/>
        <w:autoSpaceDN/>
        <w:adjustRightInd/>
        <w:spacing w:after="250" w:line="384" w:lineRule="atLeast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34727" w:rsidRDefault="006044D2" w:rsidP="00034727">
      <w:pPr>
        <w:pStyle w:val="ConsPlusNormal"/>
        <w:ind w:firstLine="540"/>
        <w:jc w:val="both"/>
        <w:rPr>
          <w:sz w:val="28"/>
          <w:szCs w:val="28"/>
        </w:rPr>
      </w:pPr>
      <w:r w:rsidRPr="00AB4C63">
        <w:rPr>
          <w:bCs/>
          <w:color w:val="000000"/>
          <w:sz w:val="28"/>
          <w:szCs w:val="28"/>
        </w:rPr>
        <w:t xml:space="preserve">Перечень сведений, содержащихся в уведомлениях работодателя о фактах обращения в целях склонения работника </w:t>
      </w:r>
      <w:r w:rsidR="00705323" w:rsidRPr="00AB4C63">
        <w:rPr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 «Кабардино-Балкарский государственный аграрный университет имени В.М. Кокова»</w:t>
      </w:r>
      <w:r w:rsidR="00034727" w:rsidRPr="003D1861">
        <w:rPr>
          <w:sz w:val="28"/>
          <w:szCs w:val="28"/>
        </w:rPr>
        <w:t>:</w:t>
      </w:r>
    </w:p>
    <w:p w:rsidR="00034727" w:rsidRPr="003D1861" w:rsidRDefault="00034727" w:rsidP="00034727">
      <w:pPr>
        <w:pStyle w:val="ConsPlusNormal"/>
        <w:ind w:firstLine="540"/>
        <w:jc w:val="both"/>
        <w:rPr>
          <w:sz w:val="28"/>
          <w:szCs w:val="28"/>
        </w:rPr>
      </w:pPr>
      <w:r w:rsidRPr="003D1861">
        <w:rPr>
          <w:sz w:val="28"/>
          <w:szCs w:val="28"/>
        </w:rPr>
        <w:t xml:space="preserve">1) должность, </w:t>
      </w:r>
      <w:r w:rsidR="00F13226">
        <w:rPr>
          <w:sz w:val="28"/>
          <w:szCs w:val="28"/>
        </w:rPr>
        <w:t>фамилия, имя, отчество</w:t>
      </w:r>
      <w:r w:rsidRPr="003D1861">
        <w:rPr>
          <w:sz w:val="28"/>
          <w:szCs w:val="28"/>
        </w:rPr>
        <w:t xml:space="preserve">, </w:t>
      </w:r>
      <w:r w:rsidR="00F13226">
        <w:rPr>
          <w:sz w:val="28"/>
          <w:szCs w:val="28"/>
        </w:rPr>
        <w:t xml:space="preserve">занимаемая </w:t>
      </w:r>
      <w:r w:rsidRPr="003D1861">
        <w:rPr>
          <w:sz w:val="28"/>
          <w:szCs w:val="28"/>
        </w:rPr>
        <w:t>должность, номер телефона работника;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727" w:rsidRPr="003D1861">
        <w:rPr>
          <w:sz w:val="28"/>
          <w:szCs w:val="28"/>
        </w:rPr>
        <w:t>) все известные сведения о лице, склоняющем к совершению коррупционного правонарушения;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727" w:rsidRPr="003D1861">
        <w:rPr>
          <w:sz w:val="28"/>
          <w:szCs w:val="28"/>
        </w:rPr>
        <w:t>) сущность предполагаемого коррупционного правонарушения;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4727" w:rsidRPr="003D1861">
        <w:rPr>
          <w:sz w:val="28"/>
          <w:szCs w:val="28"/>
        </w:rPr>
        <w:t>) способ склонения к совершению коррупционного правонарушения;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34727" w:rsidRPr="003D1861">
        <w:rPr>
          <w:sz w:val="28"/>
          <w:szCs w:val="28"/>
        </w:rPr>
        <w:t>) дата, место, время склонения к совершению коррупционного правонарушения;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4727" w:rsidRPr="003D1861">
        <w:rPr>
          <w:sz w:val="28"/>
          <w:szCs w:val="28"/>
        </w:rPr>
        <w:t>) обстоятельства склонения к совершению коррупционного правонарушения;</w:t>
      </w:r>
    </w:p>
    <w:p w:rsidR="00034727" w:rsidRPr="003D1861" w:rsidRDefault="00AD7DDB" w:rsidP="0003472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727" w:rsidRPr="003D1861">
        <w:rPr>
          <w:sz w:val="28"/>
          <w:szCs w:val="28"/>
        </w:rPr>
        <w:t>) дополнительные имеющиеся по факту склонения к совершению коррупционного правонарушений документы.</w:t>
      </w:r>
    </w:p>
    <w:p w:rsidR="00F13226" w:rsidRDefault="00F13226" w:rsidP="00034727">
      <w:pPr>
        <w:pStyle w:val="ConsPlusNormal"/>
        <w:ind w:firstLine="540"/>
        <w:jc w:val="both"/>
        <w:rPr>
          <w:sz w:val="28"/>
          <w:szCs w:val="28"/>
        </w:rPr>
      </w:pPr>
    </w:p>
    <w:p w:rsidR="00130668" w:rsidRDefault="00034727" w:rsidP="00FA059B">
      <w:pPr>
        <w:pStyle w:val="ConsPlusNormal"/>
        <w:ind w:firstLine="540"/>
        <w:jc w:val="both"/>
        <w:rPr>
          <w:rStyle w:val="10"/>
          <w:rFonts w:eastAsia="Arial Unicode MS"/>
          <w:b/>
          <w:sz w:val="28"/>
          <w:szCs w:val="28"/>
        </w:rPr>
      </w:pPr>
      <w:r w:rsidRPr="003D1861">
        <w:rPr>
          <w:sz w:val="28"/>
          <w:szCs w:val="28"/>
        </w:rPr>
        <w:t>Уведомление должно быть лично подписано работником с указанием даты его составления.</w:t>
      </w:r>
      <w:bookmarkStart w:id="0" w:name="bookmark1"/>
      <w:bookmarkEnd w:id="0"/>
    </w:p>
    <w:sectPr w:rsidR="00130668" w:rsidSect="00FC250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BF" w:rsidRDefault="006736BF" w:rsidP="006044D2">
      <w:r>
        <w:separator/>
      </w:r>
    </w:p>
  </w:endnote>
  <w:endnote w:type="continuationSeparator" w:id="0">
    <w:p w:rsidR="006736BF" w:rsidRDefault="006736BF" w:rsidP="0060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877"/>
      <w:docPartObj>
        <w:docPartGallery w:val="Page Numbers (Bottom of Page)"/>
        <w:docPartUnique/>
      </w:docPartObj>
    </w:sdtPr>
    <w:sdtContent>
      <w:p w:rsidR="00ED6DC0" w:rsidRDefault="00294F48">
        <w:pPr>
          <w:pStyle w:val="a6"/>
          <w:jc w:val="right"/>
        </w:pPr>
        <w:fldSimple w:instr=" PAGE   \* MERGEFORMAT ">
          <w:r w:rsidR="006F51E4">
            <w:rPr>
              <w:noProof/>
            </w:rPr>
            <w:t>1</w:t>
          </w:r>
        </w:fldSimple>
      </w:p>
    </w:sdtContent>
  </w:sdt>
  <w:p w:rsidR="00ED6DC0" w:rsidRDefault="00ED6D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BF" w:rsidRDefault="006736BF" w:rsidP="006044D2">
      <w:r>
        <w:separator/>
      </w:r>
    </w:p>
  </w:footnote>
  <w:footnote w:type="continuationSeparator" w:id="0">
    <w:p w:rsidR="006736BF" w:rsidRDefault="006736BF" w:rsidP="0060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092"/>
    <w:multiLevelType w:val="multilevel"/>
    <w:tmpl w:val="32D8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06D8B"/>
    <w:multiLevelType w:val="multilevel"/>
    <w:tmpl w:val="760AC6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89322B"/>
    <w:multiLevelType w:val="multilevel"/>
    <w:tmpl w:val="A2D8C1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96100B"/>
    <w:multiLevelType w:val="multilevel"/>
    <w:tmpl w:val="E20698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D2"/>
    <w:rsid w:val="00034727"/>
    <w:rsid w:val="000675FA"/>
    <w:rsid w:val="00130668"/>
    <w:rsid w:val="00163790"/>
    <w:rsid w:val="001E1AC6"/>
    <w:rsid w:val="00294F48"/>
    <w:rsid w:val="002B5E96"/>
    <w:rsid w:val="0044401B"/>
    <w:rsid w:val="004D0E36"/>
    <w:rsid w:val="0056227F"/>
    <w:rsid w:val="00592DEA"/>
    <w:rsid w:val="006044D2"/>
    <w:rsid w:val="006736BF"/>
    <w:rsid w:val="006F51E4"/>
    <w:rsid w:val="00705323"/>
    <w:rsid w:val="00713D61"/>
    <w:rsid w:val="00855EEB"/>
    <w:rsid w:val="00947821"/>
    <w:rsid w:val="00982728"/>
    <w:rsid w:val="009B24D4"/>
    <w:rsid w:val="009D7127"/>
    <w:rsid w:val="00AB4C63"/>
    <w:rsid w:val="00AD7DDB"/>
    <w:rsid w:val="00B01A9A"/>
    <w:rsid w:val="00C416D4"/>
    <w:rsid w:val="00C9578A"/>
    <w:rsid w:val="00D957C4"/>
    <w:rsid w:val="00DA5CD7"/>
    <w:rsid w:val="00DE18B8"/>
    <w:rsid w:val="00EC5AC5"/>
    <w:rsid w:val="00ED6DC0"/>
    <w:rsid w:val="00F03D0F"/>
    <w:rsid w:val="00F13226"/>
    <w:rsid w:val="00FA059B"/>
    <w:rsid w:val="00FC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link w:val="40"/>
    <w:uiPriority w:val="9"/>
    <w:qFormat/>
    <w:rsid w:val="006044D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04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4D2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04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44D2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44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44D2"/>
    <w:rPr>
      <w:rFonts w:ascii="Times New Roman" w:hAnsi="Times New Roman"/>
      <w:sz w:val="20"/>
      <w:szCs w:val="20"/>
    </w:rPr>
  </w:style>
  <w:style w:type="character" w:customStyle="1" w:styleId="1">
    <w:name w:val="Основной текст1"/>
    <w:basedOn w:val="a0"/>
    <w:rsid w:val="00C416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">
    <w:name w:val="Основной текст6"/>
    <w:basedOn w:val="a0"/>
    <w:rsid w:val="00C416D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styleId="a8">
    <w:name w:val="Emphasis"/>
    <w:uiPriority w:val="20"/>
    <w:qFormat/>
    <w:rsid w:val="00AB4C63"/>
    <w:rPr>
      <w:i/>
      <w:iCs/>
    </w:rPr>
  </w:style>
  <w:style w:type="character" w:customStyle="1" w:styleId="a9">
    <w:name w:val="Основной текст_"/>
    <w:basedOn w:val="a0"/>
    <w:link w:val="17"/>
    <w:rsid w:val="0013066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9"/>
    <w:rsid w:val="00130668"/>
    <w:rPr>
      <w:spacing w:val="40"/>
    </w:rPr>
  </w:style>
  <w:style w:type="character" w:customStyle="1" w:styleId="2">
    <w:name w:val="Основной текст (2)"/>
    <w:basedOn w:val="a0"/>
    <w:rsid w:val="0013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9"/>
    <w:rsid w:val="00130668"/>
  </w:style>
  <w:style w:type="character" w:customStyle="1" w:styleId="8">
    <w:name w:val="Основной текст8"/>
    <w:basedOn w:val="a9"/>
    <w:rsid w:val="00130668"/>
  </w:style>
  <w:style w:type="character" w:customStyle="1" w:styleId="9">
    <w:name w:val="Основной текст9"/>
    <w:basedOn w:val="a9"/>
    <w:rsid w:val="00130668"/>
  </w:style>
  <w:style w:type="character" w:customStyle="1" w:styleId="10">
    <w:name w:val="Заголовок №1"/>
    <w:basedOn w:val="a0"/>
    <w:rsid w:val="00130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9"/>
    <w:rsid w:val="00130668"/>
  </w:style>
  <w:style w:type="character" w:customStyle="1" w:styleId="11">
    <w:name w:val="Основной текст11"/>
    <w:basedOn w:val="a9"/>
    <w:rsid w:val="00130668"/>
  </w:style>
  <w:style w:type="character" w:customStyle="1" w:styleId="12">
    <w:name w:val="Основной текст12"/>
    <w:basedOn w:val="a9"/>
    <w:rsid w:val="00130668"/>
  </w:style>
  <w:style w:type="character" w:customStyle="1" w:styleId="13">
    <w:name w:val="Основной текст13"/>
    <w:basedOn w:val="a9"/>
    <w:rsid w:val="00130668"/>
  </w:style>
  <w:style w:type="character" w:customStyle="1" w:styleId="14">
    <w:name w:val="Основной текст14"/>
    <w:basedOn w:val="a9"/>
    <w:rsid w:val="00130668"/>
  </w:style>
  <w:style w:type="character" w:customStyle="1" w:styleId="15">
    <w:name w:val="Основной текст15"/>
    <w:basedOn w:val="a9"/>
    <w:rsid w:val="00130668"/>
  </w:style>
  <w:style w:type="paragraph" w:customStyle="1" w:styleId="17">
    <w:name w:val="Основной текст17"/>
    <w:basedOn w:val="a"/>
    <w:link w:val="a9"/>
    <w:rsid w:val="00130668"/>
    <w:pPr>
      <w:widowControl/>
      <w:shd w:val="clear" w:color="auto" w:fill="FFFFFF"/>
      <w:autoSpaceDE/>
      <w:autoSpaceDN/>
      <w:adjustRightInd/>
      <w:spacing w:after="420" w:line="0" w:lineRule="atLeast"/>
      <w:ind w:hanging="520"/>
    </w:pPr>
    <w:rPr>
      <w:rFonts w:eastAsia="Times New Roman" w:cs="Times New Roman"/>
      <w:sz w:val="25"/>
      <w:szCs w:val="25"/>
    </w:rPr>
  </w:style>
  <w:style w:type="paragraph" w:customStyle="1" w:styleId="ConsPlusNormal">
    <w:name w:val="ConsPlusNormal"/>
    <w:rsid w:val="00034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Asus</cp:lastModifiedBy>
  <cp:revision>12</cp:revision>
  <cp:lastPrinted>2016-04-05T12:47:00Z</cp:lastPrinted>
  <dcterms:created xsi:type="dcterms:W3CDTF">2016-04-04T15:23:00Z</dcterms:created>
  <dcterms:modified xsi:type="dcterms:W3CDTF">2023-10-19T05:41:00Z</dcterms:modified>
</cp:coreProperties>
</file>